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cego tj. na potrzeby przedmiotowego postępowania w zakresie pkt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cego tj. na potrzeby przedmiotowego postępowania w zakresie pkt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360177"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do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art. 22 ust. 1 Pzp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360177">
        <w:rPr>
          <w:rFonts w:ascii="Arial" w:hAnsi="Arial" w:cs="Arial"/>
          <w:sz w:val="18"/>
          <w:szCs w:val="18"/>
        </w:rPr>
        <w:fldChar w:fldCharType="begin"/>
      </w:r>
      <w:r>
        <w:rPr>
          <w:rFonts w:ascii="Arial" w:hAnsi="Arial" w:cs="Arial"/>
          <w:sz w:val="18"/>
          <w:szCs w:val="18"/>
        </w:rPr>
        <w:instrText xml:space="preserve"> LISTNUM </w:instrText>
      </w:r>
      <w:r w:rsidR="00360177">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w myśl art. 25 a ust. 3 ustawy Pzp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i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Pzp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Pzp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pkt 15 Pzp </w:t>
      </w:r>
      <w:r w:rsidRPr="00F83277">
        <w:rPr>
          <w:rFonts w:ascii="Tahoma" w:hAnsi="Tahoma" w:cs="Tahoma"/>
          <w:b/>
          <w:sz w:val="18"/>
          <w:szCs w:val="18"/>
        </w:rPr>
        <w:t>lub jeżeli dotyczy</w:t>
      </w:r>
      <w:r>
        <w:rPr>
          <w:rFonts w:ascii="Tahoma" w:hAnsi="Tahoma" w:cs="Tahoma"/>
          <w:sz w:val="18"/>
          <w:szCs w:val="18"/>
        </w:rPr>
        <w:t xml:space="preserve"> fakultatywnej  - z art. 24 ust. 5 pkt 8 Pzp.</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Pzp). Choc ustawa Pzp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Pzp.</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893377">
        <w:rPr>
          <w:rFonts w:ascii="Tahoma" w:hAnsi="Tahoma" w:cs="Tahoma"/>
          <w:sz w:val="18"/>
          <w:szCs w:val="18"/>
        </w:rPr>
        <w:t xml:space="preserve">pkt </w:t>
      </w:r>
      <w:r w:rsidR="00C64CE2">
        <w:rPr>
          <w:rFonts w:ascii="Tahoma" w:hAnsi="Tahoma" w:cs="Tahoma"/>
          <w:sz w:val="18"/>
          <w:szCs w:val="18"/>
        </w:rPr>
        <w:t xml:space="preserve">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684B"/>
    <w:rsid w:val="00186B0E"/>
    <w:rsid w:val="00203107"/>
    <w:rsid w:val="002B4906"/>
    <w:rsid w:val="00360177"/>
    <w:rsid w:val="00612DE9"/>
    <w:rsid w:val="007F684B"/>
    <w:rsid w:val="00856F23"/>
    <w:rsid w:val="00893377"/>
    <w:rsid w:val="008976CA"/>
    <w:rsid w:val="008D64DB"/>
    <w:rsid w:val="008F101E"/>
    <w:rsid w:val="009763BB"/>
    <w:rsid w:val="00A93415"/>
    <w:rsid w:val="00AB529A"/>
    <w:rsid w:val="00AE6A48"/>
    <w:rsid w:val="00B57C53"/>
    <w:rsid w:val="00B65056"/>
    <w:rsid w:val="00BC2A25"/>
    <w:rsid w:val="00BC5929"/>
    <w:rsid w:val="00C14F2A"/>
    <w:rsid w:val="00C64CE2"/>
    <w:rsid w:val="00CB39F4"/>
    <w:rsid w:val="00DA470B"/>
    <w:rsid w:val="00EA30F9"/>
    <w:rsid w:val="00EC39E5"/>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3403</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2016-10-12T09:20:00Z</dcterms:modified>
</cp:coreProperties>
</file>